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307975</wp:posOffset>
            </wp:positionV>
            <wp:extent cx="1595755" cy="1447165"/>
            <wp:effectExtent l="0" t="0" r="4445" b="635"/>
            <wp:wrapSquare wrapText="bothSides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A</w:t>
      </w:r>
      <w:r>
        <w:rPr>
          <w:color w:val="000000" w:themeColor="text1"/>
          <w:u w:val="single"/>
        </w:rPr>
        <w:t>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SC121AT</w:t>
      </w:r>
      <w:r>
        <w:rPr>
          <w:color w:val="000000" w:themeColor="text1"/>
          <w:u w:val="single"/>
        </w:rPr>
        <w:t>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1MP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132C117">
      <w:pPr>
        <w:spacing w:line="28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71E05DA5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16CBF911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倒车后视/Rear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View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Camera</w:t>
      </w:r>
    </w:p>
    <w:p w14:paraId="7738FA02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车载环视/Automotive Surround View</w:t>
      </w:r>
    </w:p>
    <w:p w14:paraId="5FDC2106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高动态应用/High Dynamic Range Imaging</w:t>
      </w: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3545840" cy="2590800"/>
            <wp:effectExtent l="0" t="0" r="165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806"/>
        <w:gridCol w:w="4881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思特威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 xml:space="preserve"> SC121AT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881" w:type="dxa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1/3.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00A4DD8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720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3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3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集成至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Sensor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4881" w:type="dxa"/>
            <w:vAlign w:val="center"/>
          </w:tcPr>
          <w:p w14:paraId="4D7D46B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6DE0511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输出信号格式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19465FA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TVI</w:t>
            </w:r>
          </w:p>
        </w:tc>
      </w:tr>
      <w:tr w14:paraId="5EA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LC-C71-13C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(信华)</w:t>
            </w:r>
          </w:p>
        </w:tc>
      </w:tr>
      <w:tr w14:paraId="4EFE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镜头结构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2G3P+IR</w:t>
            </w:r>
          </w:p>
        </w:tc>
      </w:tr>
      <w:tr w14:paraId="2798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4881" w:type="dxa"/>
            <w:vAlign w:val="center"/>
          </w:tcPr>
          <w:p w14:paraId="11F2C28A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6FAD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06" w:type="dxa"/>
            <w:vAlign w:val="center"/>
          </w:tcPr>
          <w:p w14:paraId="32396C22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EFL</w:t>
            </w:r>
          </w:p>
        </w:tc>
        <w:tc>
          <w:tcPr>
            <w:tcW w:w="4881" w:type="dxa"/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0.95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729F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1F3301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H:183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,V:111.6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720P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02D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 xml:space="preserve">OP 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4881" w:type="dxa"/>
            <w:vAlign w:val="center"/>
          </w:tcPr>
          <w:p w14:paraId="0E3E784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＜-128%@φ3.84</w:t>
            </w:r>
          </w:p>
        </w:tc>
      </w:tr>
      <w:tr w14:paraId="2FA0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elative Illumination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(相对照度)</w:t>
            </w:r>
          </w:p>
        </w:tc>
        <w:tc>
          <w:tcPr>
            <w:tcW w:w="4881" w:type="dxa"/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＞32%@φ3.84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5F9632B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调焦距离，物距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A8C55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6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24BBE0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400mm-infinity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8238CD6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W:23mm, H:3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CC687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881" w:type="dxa"/>
            <w:vAlign w:val="center"/>
          </w:tcPr>
          <w:p w14:paraId="6523666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KET MG610331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7DA1DEED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-9V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646EA8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00mA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7264208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AHD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7D240F3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AA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工艺)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31B2EE5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≤5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6862699A">
            <w:pPr>
              <w:widowControl/>
              <w:rPr>
                <w:rFonts w:ascii="宋体" w:hAnsi="宋体" w:cs="宋体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3CA05F3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6C28318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P67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，镜头处I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P69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3C286F8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水平：5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50TV line;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垂直：4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50TV line</w:t>
            </w:r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6AD7043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003231E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  <w:t>41dB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75B3C8C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0D2B8EE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  <w:t>84dB</w:t>
            </w:r>
          </w:p>
        </w:tc>
      </w:tr>
    </w:tbl>
    <w:p w14:paraId="5E1F86AD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  <w:r>
        <w:drawing>
          <wp:inline distT="0" distB="0" distL="114300" distR="114300">
            <wp:extent cx="4415155" cy="2002155"/>
            <wp:effectExtent l="0" t="0" r="4445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515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3DC3CDA"/>
    <w:rsid w:val="04932CE9"/>
    <w:rsid w:val="04D23811"/>
    <w:rsid w:val="05DF7123"/>
    <w:rsid w:val="06173CD8"/>
    <w:rsid w:val="08F17FDE"/>
    <w:rsid w:val="0FAD2A09"/>
    <w:rsid w:val="10466E61"/>
    <w:rsid w:val="12B03ECF"/>
    <w:rsid w:val="12FE7EC7"/>
    <w:rsid w:val="15E433A4"/>
    <w:rsid w:val="17D9680D"/>
    <w:rsid w:val="1845140F"/>
    <w:rsid w:val="1922467E"/>
    <w:rsid w:val="1DF83E91"/>
    <w:rsid w:val="1E0D5462"/>
    <w:rsid w:val="200F6408"/>
    <w:rsid w:val="20692E24"/>
    <w:rsid w:val="212136FE"/>
    <w:rsid w:val="221F2138"/>
    <w:rsid w:val="25D31167"/>
    <w:rsid w:val="25FE1CD2"/>
    <w:rsid w:val="262E41C8"/>
    <w:rsid w:val="2775320B"/>
    <w:rsid w:val="29924037"/>
    <w:rsid w:val="2DBB0A37"/>
    <w:rsid w:val="2E552C39"/>
    <w:rsid w:val="30565379"/>
    <w:rsid w:val="317E4255"/>
    <w:rsid w:val="32A15380"/>
    <w:rsid w:val="347D6A46"/>
    <w:rsid w:val="392E030F"/>
    <w:rsid w:val="399B2CB9"/>
    <w:rsid w:val="399C796E"/>
    <w:rsid w:val="39A9245F"/>
    <w:rsid w:val="3C8C0144"/>
    <w:rsid w:val="3CFC2F38"/>
    <w:rsid w:val="3DF02355"/>
    <w:rsid w:val="3F93711E"/>
    <w:rsid w:val="41E974C9"/>
    <w:rsid w:val="43104F29"/>
    <w:rsid w:val="432F53AF"/>
    <w:rsid w:val="449818C5"/>
    <w:rsid w:val="488717E9"/>
    <w:rsid w:val="4B4D6D1A"/>
    <w:rsid w:val="4CC552CC"/>
    <w:rsid w:val="4D410FF6"/>
    <w:rsid w:val="4E36518D"/>
    <w:rsid w:val="4F165675"/>
    <w:rsid w:val="4F3A75B6"/>
    <w:rsid w:val="4FE439C5"/>
    <w:rsid w:val="4FEB6B02"/>
    <w:rsid w:val="52AA0B6D"/>
    <w:rsid w:val="537C6329"/>
    <w:rsid w:val="54F226E1"/>
    <w:rsid w:val="57D406A0"/>
    <w:rsid w:val="58816255"/>
    <w:rsid w:val="590D5D3B"/>
    <w:rsid w:val="5A042ED5"/>
    <w:rsid w:val="5BF62AB6"/>
    <w:rsid w:val="5D827FFF"/>
    <w:rsid w:val="5DB1188D"/>
    <w:rsid w:val="5E2404A7"/>
    <w:rsid w:val="5E972E77"/>
    <w:rsid w:val="5FEE2559"/>
    <w:rsid w:val="63715EB6"/>
    <w:rsid w:val="64601415"/>
    <w:rsid w:val="65D4186E"/>
    <w:rsid w:val="6C77379F"/>
    <w:rsid w:val="6F370FC4"/>
    <w:rsid w:val="74D6302D"/>
    <w:rsid w:val="7A807CC3"/>
    <w:rsid w:val="7B62386D"/>
    <w:rsid w:val="7CFE5817"/>
    <w:rsid w:val="7D2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567</Words>
  <Characters>1581</Characters>
  <Lines>15</Lines>
  <Paragraphs>4</Paragraphs>
  <TotalTime>42</TotalTime>
  <ScaleCrop>false</ScaleCrop>
  <LinksUpToDate>false</LinksUpToDate>
  <CharactersWithSpaces>1688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2025-09-12T03:16:49Z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